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EAD" w:rsidRPr="00B16EAD" w:rsidRDefault="00B16EAD" w:rsidP="00B16EAD">
      <w:pPr>
        <w:pStyle w:val="Nadpis2"/>
        <w:rPr>
          <w:color w:val="auto"/>
          <w:sz w:val="32"/>
          <w:szCs w:val="32"/>
        </w:rPr>
      </w:pPr>
      <w:proofErr w:type="gramStart"/>
      <w:r w:rsidRPr="00B16EAD">
        <w:rPr>
          <w:color w:val="auto"/>
          <w:sz w:val="32"/>
          <w:szCs w:val="32"/>
        </w:rPr>
        <w:t>JEDNACÍ  ŘÁD</w:t>
      </w:r>
      <w:proofErr w:type="gramEnd"/>
      <w:r w:rsidRPr="00B16EAD">
        <w:rPr>
          <w:color w:val="auto"/>
          <w:sz w:val="32"/>
          <w:szCs w:val="32"/>
        </w:rPr>
        <w:t xml:space="preserve">  VALNÉ  HROMADY  MAS  VODŇANSKÁ RYBA</w:t>
      </w:r>
    </w:p>
    <w:p w:rsidR="00B16EAD" w:rsidRDefault="00B16EAD" w:rsidP="00B16EAD"/>
    <w:p w:rsidR="00B16EAD" w:rsidRPr="00B16EAD" w:rsidRDefault="00B16EAD" w:rsidP="00B16EAD">
      <w:pPr>
        <w:ind w:left="-709"/>
        <w:jc w:val="both"/>
        <w:rPr>
          <w:sz w:val="24"/>
          <w:szCs w:val="24"/>
        </w:rPr>
      </w:pPr>
      <w:r w:rsidRPr="00B16EAD">
        <w:rPr>
          <w:sz w:val="24"/>
          <w:szCs w:val="24"/>
        </w:rPr>
        <w:t xml:space="preserve">Činnost MAS </w:t>
      </w:r>
      <w:proofErr w:type="spellStart"/>
      <w:r w:rsidRPr="00B16EAD">
        <w:rPr>
          <w:sz w:val="24"/>
          <w:szCs w:val="24"/>
        </w:rPr>
        <w:t>Vodňanská</w:t>
      </w:r>
      <w:proofErr w:type="spellEnd"/>
      <w:r w:rsidRPr="00B16EAD">
        <w:rPr>
          <w:sz w:val="24"/>
          <w:szCs w:val="24"/>
        </w:rPr>
        <w:t xml:space="preserve"> ryba, z. </w:t>
      </w:r>
      <w:proofErr w:type="gramStart"/>
      <w:r w:rsidRPr="00B16EAD">
        <w:rPr>
          <w:sz w:val="24"/>
          <w:szCs w:val="24"/>
        </w:rPr>
        <w:t>s.</w:t>
      </w:r>
      <w:proofErr w:type="gramEnd"/>
      <w:r w:rsidRPr="00B16EAD">
        <w:rPr>
          <w:sz w:val="24"/>
          <w:szCs w:val="24"/>
        </w:rPr>
        <w:t xml:space="preserve"> (dále jen „spolek“) se řídí stanovami spolku. Jednání nejvyššího orgánu spolku upravuje tento jednací řád.</w:t>
      </w:r>
      <w:r>
        <w:rPr>
          <w:sz w:val="24"/>
          <w:szCs w:val="24"/>
        </w:rPr>
        <w:t xml:space="preserve"> </w:t>
      </w:r>
    </w:p>
    <w:p w:rsidR="00B16EAD" w:rsidRDefault="00B16EAD" w:rsidP="00B16EAD">
      <w:pPr>
        <w:pStyle w:val="Nadpis2"/>
        <w:ind w:left="-709"/>
        <w:rPr>
          <w:color w:val="auto"/>
          <w:sz w:val="28"/>
          <w:szCs w:val="28"/>
        </w:rPr>
      </w:pPr>
      <w:r w:rsidRPr="0042421C">
        <w:rPr>
          <w:color w:val="auto"/>
          <w:sz w:val="28"/>
          <w:szCs w:val="28"/>
        </w:rPr>
        <w:t>Valná hromada</w:t>
      </w:r>
    </w:p>
    <w:p w:rsidR="00127CAB" w:rsidRPr="00127CAB" w:rsidRDefault="00127CAB" w:rsidP="00127CAB">
      <w:pPr>
        <w:pStyle w:val="Odstavecseseznamem"/>
        <w:numPr>
          <w:ilvl w:val="0"/>
          <w:numId w:val="2"/>
        </w:numPr>
        <w:ind w:left="-709" w:firstLine="142"/>
        <w:rPr>
          <w:sz w:val="24"/>
          <w:szCs w:val="24"/>
        </w:rPr>
      </w:pPr>
      <w:r>
        <w:rPr>
          <w:sz w:val="24"/>
          <w:szCs w:val="24"/>
        </w:rPr>
        <w:t>Působnost Valné hromady</w:t>
      </w:r>
    </w:p>
    <w:p w:rsidR="00B16EAD" w:rsidRPr="00B16EAD" w:rsidRDefault="00B16EAD" w:rsidP="00127CAB">
      <w:pPr>
        <w:pStyle w:val="Odstavecseseznamem"/>
        <w:numPr>
          <w:ilvl w:val="0"/>
          <w:numId w:val="7"/>
        </w:numPr>
        <w:jc w:val="both"/>
        <w:rPr>
          <w:sz w:val="24"/>
          <w:szCs w:val="24"/>
        </w:rPr>
      </w:pPr>
      <w:r w:rsidRPr="00B16EAD">
        <w:rPr>
          <w:sz w:val="24"/>
          <w:szCs w:val="24"/>
        </w:rPr>
        <w:t>Valná hromada je nejvyšším orgánem spolku. Je tvořena všemi členy spolku. Její jednání svolává Programový výbor prostřednictvím předsedy a to nejméně dvakrát ročně. Programový výbor je povinen svolat mimořádné jednání Valné hromady pokud o to alespoň čtvrtina členů spolku písemně požádá a to do 30 dnů od doručení žádosti předsedovi Programového výboru. Případné hosty na jednání zve předseda spolku.</w:t>
      </w:r>
    </w:p>
    <w:p w:rsidR="00B16EAD" w:rsidRPr="00B16EAD" w:rsidRDefault="00B16EAD" w:rsidP="00127CAB">
      <w:pPr>
        <w:pStyle w:val="Odstavecseseznamem"/>
        <w:numPr>
          <w:ilvl w:val="0"/>
          <w:numId w:val="7"/>
        </w:numPr>
        <w:jc w:val="both"/>
        <w:rPr>
          <w:sz w:val="24"/>
          <w:szCs w:val="24"/>
        </w:rPr>
      </w:pPr>
      <w:r w:rsidRPr="00B16EAD">
        <w:rPr>
          <w:sz w:val="24"/>
          <w:szCs w:val="24"/>
        </w:rPr>
        <w:t>Valná hromada:</w:t>
      </w:r>
    </w:p>
    <w:p w:rsidR="00B16EAD" w:rsidRPr="00B16EAD" w:rsidRDefault="00B16EAD" w:rsidP="00B16EAD">
      <w:pPr>
        <w:pStyle w:val="Odstavecseseznamem"/>
        <w:ind w:left="426"/>
        <w:jc w:val="both"/>
        <w:rPr>
          <w:sz w:val="24"/>
          <w:szCs w:val="24"/>
        </w:rPr>
      </w:pPr>
      <w:r w:rsidRPr="00B16EAD">
        <w:rPr>
          <w:sz w:val="24"/>
          <w:szCs w:val="24"/>
        </w:rPr>
        <w:t xml:space="preserve">a) rozhoduje o změně stanov spolku, </w:t>
      </w:r>
    </w:p>
    <w:p w:rsidR="00B16EAD" w:rsidRPr="00B16EAD" w:rsidRDefault="00B16EAD" w:rsidP="00B16EAD">
      <w:pPr>
        <w:pStyle w:val="Odstavecseseznamem"/>
        <w:ind w:left="426"/>
        <w:jc w:val="both"/>
        <w:rPr>
          <w:sz w:val="24"/>
          <w:szCs w:val="24"/>
        </w:rPr>
      </w:pPr>
      <w:r w:rsidRPr="00B16EAD">
        <w:rPr>
          <w:sz w:val="24"/>
          <w:szCs w:val="24"/>
        </w:rPr>
        <w:t xml:space="preserve">b) schvaluje výroční zprávu o činnosti spolku, </w:t>
      </w:r>
    </w:p>
    <w:p w:rsidR="00B16EAD" w:rsidRPr="00B16EAD" w:rsidRDefault="00B16EAD" w:rsidP="00B16EAD">
      <w:pPr>
        <w:pStyle w:val="Odstavecseseznamem"/>
        <w:ind w:left="426"/>
        <w:jc w:val="both"/>
        <w:rPr>
          <w:sz w:val="24"/>
          <w:szCs w:val="24"/>
        </w:rPr>
      </w:pPr>
      <w:r w:rsidRPr="00B16EAD">
        <w:rPr>
          <w:sz w:val="24"/>
          <w:szCs w:val="24"/>
        </w:rPr>
        <w:t>c) schvaluje zprávu o hospodaření spolku,</w:t>
      </w:r>
    </w:p>
    <w:p w:rsidR="00B16EAD" w:rsidRPr="00B16EAD" w:rsidRDefault="00B16EAD" w:rsidP="00B16EAD">
      <w:pPr>
        <w:pStyle w:val="Odstavecseseznamem"/>
        <w:ind w:left="426"/>
        <w:jc w:val="both"/>
        <w:rPr>
          <w:sz w:val="24"/>
          <w:szCs w:val="24"/>
        </w:rPr>
      </w:pPr>
      <w:r w:rsidRPr="00B16EAD">
        <w:rPr>
          <w:sz w:val="24"/>
          <w:szCs w:val="24"/>
        </w:rPr>
        <w:t>d) schvaluje rozpočet spolku a roční uzávěrku hospodaření</w:t>
      </w:r>
    </w:p>
    <w:p w:rsidR="00B16EAD" w:rsidRPr="00B16EAD" w:rsidRDefault="00B16EAD" w:rsidP="00B16EAD">
      <w:pPr>
        <w:pStyle w:val="Odstavecseseznamem"/>
        <w:ind w:left="426"/>
        <w:jc w:val="both"/>
        <w:rPr>
          <w:sz w:val="24"/>
          <w:szCs w:val="24"/>
        </w:rPr>
      </w:pPr>
      <w:r w:rsidRPr="00B16EAD">
        <w:rPr>
          <w:sz w:val="24"/>
          <w:szCs w:val="24"/>
        </w:rPr>
        <w:t>e) schvaluje kritéria výběru projektů,</w:t>
      </w:r>
    </w:p>
    <w:p w:rsidR="00B16EAD" w:rsidRPr="00B16EAD" w:rsidRDefault="00B16EAD" w:rsidP="00B16EAD">
      <w:pPr>
        <w:pStyle w:val="Odstavecseseznamem"/>
        <w:ind w:left="426"/>
        <w:jc w:val="both"/>
        <w:rPr>
          <w:sz w:val="24"/>
          <w:szCs w:val="24"/>
        </w:rPr>
      </w:pPr>
      <w:r w:rsidRPr="00B16EAD">
        <w:rPr>
          <w:sz w:val="24"/>
          <w:szCs w:val="24"/>
        </w:rPr>
        <w:t>f) rozhoduje o přijetí a o vyloučení členů, o ukončení a zániku členství,</w:t>
      </w:r>
    </w:p>
    <w:p w:rsidR="00B16EAD" w:rsidRPr="00B16EAD" w:rsidRDefault="00B16EAD" w:rsidP="00B16EAD">
      <w:pPr>
        <w:pStyle w:val="Odstavecseseznamem"/>
        <w:ind w:left="426"/>
        <w:jc w:val="both"/>
        <w:rPr>
          <w:sz w:val="24"/>
          <w:szCs w:val="24"/>
        </w:rPr>
      </w:pPr>
      <w:r w:rsidRPr="00B16EAD">
        <w:rPr>
          <w:sz w:val="24"/>
          <w:szCs w:val="24"/>
        </w:rPr>
        <w:t xml:space="preserve">g) rozhoduje o výši členských příspěvků, </w:t>
      </w:r>
    </w:p>
    <w:p w:rsidR="00B16EAD" w:rsidRPr="00B16EAD" w:rsidRDefault="00B16EAD" w:rsidP="00B16EAD">
      <w:pPr>
        <w:pStyle w:val="Odstavecseseznamem"/>
        <w:ind w:left="426"/>
        <w:jc w:val="both"/>
        <w:rPr>
          <w:sz w:val="24"/>
          <w:szCs w:val="24"/>
        </w:rPr>
      </w:pPr>
      <w:r w:rsidRPr="00B16EAD">
        <w:rPr>
          <w:sz w:val="24"/>
          <w:szCs w:val="24"/>
        </w:rPr>
        <w:t xml:space="preserve">h) volí a odvolává členy Programového výboru, </w:t>
      </w:r>
    </w:p>
    <w:p w:rsidR="00B16EAD" w:rsidRPr="00B16EAD" w:rsidRDefault="00B16EAD" w:rsidP="00B16EAD">
      <w:pPr>
        <w:pStyle w:val="Odstavecseseznamem"/>
        <w:ind w:left="426"/>
        <w:jc w:val="both"/>
        <w:rPr>
          <w:sz w:val="24"/>
          <w:szCs w:val="24"/>
        </w:rPr>
      </w:pPr>
      <w:r w:rsidRPr="00B16EAD">
        <w:rPr>
          <w:sz w:val="24"/>
          <w:szCs w:val="24"/>
        </w:rPr>
        <w:t>i) volí a odvolává členy Výběrové komise,</w:t>
      </w:r>
    </w:p>
    <w:p w:rsidR="00B16EAD" w:rsidRPr="00B16EAD" w:rsidRDefault="00B16EAD" w:rsidP="00B16EAD">
      <w:pPr>
        <w:pStyle w:val="Odstavecseseznamem"/>
        <w:ind w:left="426"/>
        <w:jc w:val="both"/>
        <w:rPr>
          <w:sz w:val="24"/>
          <w:szCs w:val="24"/>
        </w:rPr>
      </w:pPr>
      <w:r w:rsidRPr="00B16EAD">
        <w:rPr>
          <w:sz w:val="24"/>
          <w:szCs w:val="24"/>
        </w:rPr>
        <w:t xml:space="preserve">j) volí a odvolává členy Monitorovacího a kontrolního výboru, </w:t>
      </w:r>
    </w:p>
    <w:p w:rsidR="00B16EAD" w:rsidRPr="00B16EAD" w:rsidRDefault="00B16EAD" w:rsidP="00B16EAD">
      <w:pPr>
        <w:pStyle w:val="Odstavecseseznamem"/>
        <w:ind w:left="426"/>
        <w:jc w:val="both"/>
        <w:rPr>
          <w:sz w:val="24"/>
          <w:szCs w:val="24"/>
        </w:rPr>
      </w:pPr>
      <w:r w:rsidRPr="00B16EAD">
        <w:rPr>
          <w:sz w:val="24"/>
          <w:szCs w:val="24"/>
        </w:rPr>
        <w:t>k) rozhoduje o počtu členů Programového výboru, Výběrové komise a Monitorovacího a kontrolního výboru,</w:t>
      </w:r>
    </w:p>
    <w:p w:rsidR="00B16EAD" w:rsidRPr="00B16EAD" w:rsidRDefault="00B16EAD" w:rsidP="00B16EAD">
      <w:pPr>
        <w:pStyle w:val="Odstavecseseznamem"/>
        <w:ind w:left="426"/>
        <w:jc w:val="both"/>
        <w:rPr>
          <w:sz w:val="24"/>
          <w:szCs w:val="24"/>
        </w:rPr>
      </w:pPr>
      <w:r w:rsidRPr="00B16EAD">
        <w:rPr>
          <w:sz w:val="24"/>
          <w:szCs w:val="24"/>
        </w:rPr>
        <w:t>l) schvaluje rozvojovou strategii,</w:t>
      </w:r>
    </w:p>
    <w:p w:rsidR="00B16EAD" w:rsidRPr="00B16EAD" w:rsidRDefault="00B16EAD" w:rsidP="00B16EAD">
      <w:pPr>
        <w:pStyle w:val="Odstavecseseznamem"/>
        <w:ind w:left="426"/>
        <w:jc w:val="both"/>
        <w:rPr>
          <w:sz w:val="24"/>
          <w:szCs w:val="24"/>
        </w:rPr>
      </w:pPr>
      <w:r w:rsidRPr="00B16EAD">
        <w:rPr>
          <w:sz w:val="24"/>
          <w:szCs w:val="24"/>
        </w:rPr>
        <w:t>m) rozhoduje o zrušení spolku či jeho přeměně,</w:t>
      </w:r>
    </w:p>
    <w:p w:rsidR="00B16EAD" w:rsidRPr="00B16EAD" w:rsidRDefault="00B16EAD" w:rsidP="00B16EAD">
      <w:pPr>
        <w:pStyle w:val="Odstavecseseznamem"/>
        <w:ind w:left="426"/>
        <w:jc w:val="both"/>
        <w:rPr>
          <w:sz w:val="24"/>
          <w:szCs w:val="24"/>
        </w:rPr>
      </w:pPr>
      <w:r w:rsidRPr="00B16EAD">
        <w:rPr>
          <w:sz w:val="24"/>
          <w:szCs w:val="24"/>
        </w:rPr>
        <w:t>n) schvaluje jednací řád a další vnitřní předpisy spolku,</w:t>
      </w:r>
    </w:p>
    <w:p w:rsidR="00B16EAD" w:rsidRDefault="00B16EAD" w:rsidP="00B16EAD">
      <w:pPr>
        <w:pStyle w:val="Odstavecseseznamem"/>
        <w:ind w:left="426"/>
        <w:jc w:val="both"/>
        <w:rPr>
          <w:sz w:val="24"/>
          <w:szCs w:val="24"/>
        </w:rPr>
      </w:pPr>
      <w:r w:rsidRPr="00B16EAD">
        <w:rPr>
          <w:sz w:val="24"/>
          <w:szCs w:val="24"/>
        </w:rPr>
        <w:t>o) rozhoduje o všech dalších otázkách, které si k rozhodování vyhradí.</w:t>
      </w:r>
    </w:p>
    <w:p w:rsidR="00127CAB" w:rsidRPr="00B16EAD" w:rsidRDefault="00127CAB" w:rsidP="00B16EAD">
      <w:pPr>
        <w:pStyle w:val="Odstavecseseznamem"/>
        <w:ind w:left="426"/>
        <w:jc w:val="both"/>
        <w:rPr>
          <w:sz w:val="24"/>
          <w:szCs w:val="24"/>
        </w:rPr>
      </w:pPr>
    </w:p>
    <w:p w:rsidR="00127CAB" w:rsidRDefault="00127CAB" w:rsidP="00127CAB">
      <w:pPr>
        <w:pStyle w:val="Odstavecseseznamem"/>
        <w:ind w:left="-284"/>
        <w:jc w:val="both"/>
        <w:rPr>
          <w:sz w:val="24"/>
          <w:szCs w:val="24"/>
        </w:rPr>
      </w:pPr>
      <w:r>
        <w:rPr>
          <w:sz w:val="24"/>
          <w:szCs w:val="24"/>
        </w:rPr>
        <w:t>2. Příprava na jednání Valné hromady</w:t>
      </w:r>
    </w:p>
    <w:p w:rsidR="00386184" w:rsidRDefault="00B16EAD" w:rsidP="00127CAB">
      <w:pPr>
        <w:pStyle w:val="Odstavecseseznamem"/>
        <w:numPr>
          <w:ilvl w:val="0"/>
          <w:numId w:val="8"/>
        </w:numPr>
        <w:jc w:val="both"/>
        <w:rPr>
          <w:sz w:val="24"/>
          <w:szCs w:val="24"/>
        </w:rPr>
      </w:pPr>
      <w:r w:rsidRPr="00B16EAD">
        <w:rPr>
          <w:sz w:val="24"/>
          <w:szCs w:val="24"/>
        </w:rPr>
        <w:t xml:space="preserve">Pozvánku na </w:t>
      </w:r>
      <w:r w:rsidR="00B8740F">
        <w:rPr>
          <w:sz w:val="24"/>
          <w:szCs w:val="24"/>
        </w:rPr>
        <w:t>jednání Valné hromady</w:t>
      </w:r>
      <w:r w:rsidRPr="00B16EAD">
        <w:rPr>
          <w:sz w:val="24"/>
          <w:szCs w:val="24"/>
        </w:rPr>
        <w:t xml:space="preserve"> rozesílá Programový výbor prostřednictvím předsedy spol</w:t>
      </w:r>
      <w:r w:rsidR="00B8740F">
        <w:rPr>
          <w:sz w:val="24"/>
          <w:szCs w:val="24"/>
        </w:rPr>
        <w:t>u s programem</w:t>
      </w:r>
      <w:r w:rsidRPr="00B16EAD">
        <w:rPr>
          <w:sz w:val="24"/>
          <w:szCs w:val="24"/>
        </w:rPr>
        <w:t xml:space="preserve"> nejméně 10 dní před konáním</w:t>
      </w:r>
      <w:r w:rsidR="007C4BED">
        <w:rPr>
          <w:sz w:val="24"/>
          <w:szCs w:val="24"/>
        </w:rPr>
        <w:t xml:space="preserve"> jednání</w:t>
      </w:r>
      <w:r w:rsidRPr="00B16EAD">
        <w:rPr>
          <w:sz w:val="24"/>
          <w:szCs w:val="24"/>
        </w:rPr>
        <w:t>. Změna programu či doplnění nových bodů do programu je možné, vysloví-li s tím souhlas nadpoloviční většina přítomných členů spolku.</w:t>
      </w:r>
    </w:p>
    <w:p w:rsidR="00B8740F" w:rsidRDefault="00B8740F" w:rsidP="00B8740F">
      <w:pPr>
        <w:pStyle w:val="Odstavecseseznamem"/>
        <w:ind w:left="-426"/>
        <w:jc w:val="both"/>
        <w:rPr>
          <w:sz w:val="24"/>
          <w:szCs w:val="24"/>
        </w:rPr>
      </w:pPr>
    </w:p>
    <w:p w:rsidR="00386184" w:rsidRDefault="00386184" w:rsidP="00127CAB">
      <w:pPr>
        <w:pStyle w:val="Odstavecseseznamem"/>
        <w:numPr>
          <w:ilvl w:val="0"/>
          <w:numId w:val="9"/>
        </w:numPr>
        <w:jc w:val="both"/>
        <w:rPr>
          <w:sz w:val="24"/>
          <w:szCs w:val="24"/>
        </w:rPr>
      </w:pPr>
      <w:r>
        <w:rPr>
          <w:sz w:val="24"/>
          <w:szCs w:val="24"/>
        </w:rPr>
        <w:t>Průběh jednání Valné hromady:</w:t>
      </w:r>
    </w:p>
    <w:p w:rsidR="00386184" w:rsidRDefault="00386184" w:rsidP="00386184">
      <w:pPr>
        <w:pStyle w:val="Odstavecseseznamem"/>
        <w:numPr>
          <w:ilvl w:val="0"/>
          <w:numId w:val="3"/>
        </w:numPr>
        <w:jc w:val="both"/>
        <w:rPr>
          <w:sz w:val="24"/>
          <w:szCs w:val="24"/>
        </w:rPr>
      </w:pPr>
      <w:r>
        <w:rPr>
          <w:sz w:val="24"/>
          <w:szCs w:val="24"/>
        </w:rPr>
        <w:t>Jednání řídí zpravidla předseda spolku podle schváleného programu</w:t>
      </w:r>
      <w:r w:rsidR="00AE00CA">
        <w:rPr>
          <w:sz w:val="24"/>
          <w:szCs w:val="24"/>
        </w:rPr>
        <w:t>.</w:t>
      </w:r>
    </w:p>
    <w:p w:rsidR="00386184" w:rsidRDefault="00386184" w:rsidP="00386184">
      <w:pPr>
        <w:pStyle w:val="Odstavecseseznamem"/>
        <w:numPr>
          <w:ilvl w:val="0"/>
          <w:numId w:val="3"/>
        </w:numPr>
        <w:jc w:val="both"/>
        <w:rPr>
          <w:sz w:val="24"/>
          <w:szCs w:val="24"/>
        </w:rPr>
      </w:pPr>
      <w:r>
        <w:rPr>
          <w:sz w:val="24"/>
          <w:szCs w:val="24"/>
        </w:rPr>
        <w:t>Z jednání je pořizován zápis</w:t>
      </w:r>
      <w:r w:rsidR="00AE00CA">
        <w:rPr>
          <w:sz w:val="24"/>
          <w:szCs w:val="24"/>
        </w:rPr>
        <w:t>, pro</w:t>
      </w:r>
      <w:r w:rsidR="00C93E30">
        <w:rPr>
          <w:sz w:val="24"/>
          <w:szCs w:val="24"/>
        </w:rPr>
        <w:t xml:space="preserve"> tento účel</w:t>
      </w:r>
      <w:r w:rsidR="00AE00CA">
        <w:rPr>
          <w:sz w:val="24"/>
          <w:szCs w:val="24"/>
        </w:rPr>
        <w:t xml:space="preserve"> je vždy</w:t>
      </w:r>
      <w:r>
        <w:rPr>
          <w:sz w:val="24"/>
          <w:szCs w:val="24"/>
        </w:rPr>
        <w:t xml:space="preserve"> určen zapisovatel a schválen</w:t>
      </w:r>
      <w:r w:rsidR="00AE00CA">
        <w:rPr>
          <w:sz w:val="24"/>
          <w:szCs w:val="24"/>
        </w:rPr>
        <w:t xml:space="preserve"> min. jeden</w:t>
      </w:r>
      <w:r>
        <w:rPr>
          <w:sz w:val="24"/>
          <w:szCs w:val="24"/>
        </w:rPr>
        <w:t xml:space="preserve"> ověřovatel zápisu</w:t>
      </w:r>
      <w:r w:rsidR="00C93E30">
        <w:rPr>
          <w:sz w:val="24"/>
          <w:szCs w:val="24"/>
        </w:rPr>
        <w:t xml:space="preserve">, kteří zápis podepisují. Zápis je vyhotoven zapisovatelem do 10 </w:t>
      </w:r>
      <w:r w:rsidR="00B8740F">
        <w:rPr>
          <w:sz w:val="24"/>
          <w:szCs w:val="24"/>
        </w:rPr>
        <w:lastRenderedPageBreak/>
        <w:t xml:space="preserve">pracovních </w:t>
      </w:r>
      <w:r w:rsidR="00C93E30">
        <w:rPr>
          <w:sz w:val="24"/>
          <w:szCs w:val="24"/>
        </w:rPr>
        <w:t>dnů od skončení jednání</w:t>
      </w:r>
      <w:r w:rsidR="00B8740F">
        <w:rPr>
          <w:sz w:val="24"/>
          <w:szCs w:val="24"/>
        </w:rPr>
        <w:t xml:space="preserve"> a po jeho podepsání je zveřejněn na webové stránce MAS.</w:t>
      </w:r>
    </w:p>
    <w:p w:rsidR="00AE00CA" w:rsidRDefault="00AE00CA" w:rsidP="00386184">
      <w:pPr>
        <w:pStyle w:val="Odstavecseseznamem"/>
        <w:numPr>
          <w:ilvl w:val="0"/>
          <w:numId w:val="3"/>
        </w:numPr>
        <w:jc w:val="both"/>
        <w:rPr>
          <w:sz w:val="24"/>
          <w:szCs w:val="24"/>
        </w:rPr>
      </w:pPr>
      <w:r>
        <w:rPr>
          <w:sz w:val="24"/>
          <w:szCs w:val="24"/>
        </w:rPr>
        <w:t>Po zahájení jednání je zvolena návrhová komise, v případě, že jsou bodem programu volby do orgánů spolku, také volební komise.</w:t>
      </w:r>
    </w:p>
    <w:p w:rsidR="00386184" w:rsidRDefault="00386184" w:rsidP="00386184">
      <w:pPr>
        <w:pStyle w:val="Odstavecseseznamem"/>
        <w:numPr>
          <w:ilvl w:val="0"/>
          <w:numId w:val="3"/>
        </w:numPr>
        <w:jc w:val="both"/>
        <w:rPr>
          <w:sz w:val="24"/>
          <w:szCs w:val="24"/>
        </w:rPr>
      </w:pPr>
      <w:r>
        <w:rPr>
          <w:sz w:val="24"/>
          <w:szCs w:val="24"/>
        </w:rPr>
        <w:t>Ke každému bodu jednání se vede rozprava (diskuze). Rozpravu</w:t>
      </w:r>
      <w:r w:rsidR="00AE00CA">
        <w:rPr>
          <w:sz w:val="24"/>
          <w:szCs w:val="24"/>
        </w:rPr>
        <w:t xml:space="preserve"> </w:t>
      </w:r>
      <w:r>
        <w:rPr>
          <w:sz w:val="24"/>
          <w:szCs w:val="24"/>
        </w:rPr>
        <w:t>je možné ukončit po přednesení příspěvků všemi přihlášenými</w:t>
      </w:r>
      <w:r w:rsidR="00AE00CA">
        <w:rPr>
          <w:sz w:val="24"/>
          <w:szCs w:val="24"/>
        </w:rPr>
        <w:t>, pokud se Valná hromada hlasováním nerozhodne rozpravu ukončit. Každý účastník má právo podat písemnou připomínku k projednávané věci, pokud mu tímto rozhodnutím nebylo umožn</w:t>
      </w:r>
      <w:r w:rsidR="00C93E30">
        <w:rPr>
          <w:sz w:val="24"/>
          <w:szCs w:val="24"/>
        </w:rPr>
        <w:t>ěno ji přednést. Tato připomínka</w:t>
      </w:r>
      <w:r w:rsidR="00AE00CA">
        <w:rPr>
          <w:sz w:val="24"/>
          <w:szCs w:val="24"/>
        </w:rPr>
        <w:t xml:space="preserve"> se stane nedílnou součástí zápisu.</w:t>
      </w:r>
    </w:p>
    <w:p w:rsidR="00AE00CA" w:rsidRDefault="00AE00CA" w:rsidP="00386184">
      <w:pPr>
        <w:pStyle w:val="Odstavecseseznamem"/>
        <w:numPr>
          <w:ilvl w:val="0"/>
          <w:numId w:val="3"/>
        </w:numPr>
        <w:jc w:val="both"/>
        <w:rPr>
          <w:sz w:val="24"/>
          <w:szCs w:val="24"/>
        </w:rPr>
      </w:pPr>
      <w:r>
        <w:rPr>
          <w:sz w:val="24"/>
          <w:szCs w:val="24"/>
        </w:rPr>
        <w:t>Rozpravu řídí předsedající, který ji ukončí, nejsou-li další věcné připomínky nebo návrhy. Je-li vznesen návrh na změnu usnesení, zformuluje návrhová komise návrh nového znění usnesení, o které</w:t>
      </w:r>
      <w:r w:rsidR="00C93E30">
        <w:rPr>
          <w:sz w:val="24"/>
          <w:szCs w:val="24"/>
        </w:rPr>
        <w:t>m</w:t>
      </w:r>
      <w:r>
        <w:rPr>
          <w:sz w:val="24"/>
          <w:szCs w:val="24"/>
        </w:rPr>
        <w:t xml:space="preserve"> se bude hlasovat. Nejprve se vždy hlasuje o protinávrhu usne</w:t>
      </w:r>
      <w:r w:rsidR="00C93E30">
        <w:rPr>
          <w:sz w:val="24"/>
          <w:szCs w:val="24"/>
        </w:rPr>
        <w:t>se</w:t>
      </w:r>
      <w:r>
        <w:rPr>
          <w:sz w:val="24"/>
          <w:szCs w:val="24"/>
        </w:rPr>
        <w:t>ní.</w:t>
      </w:r>
    </w:p>
    <w:p w:rsidR="00C93E30" w:rsidRPr="00F9584B" w:rsidRDefault="00C93E30" w:rsidP="00386184">
      <w:pPr>
        <w:pStyle w:val="Odstavecseseznamem"/>
        <w:numPr>
          <w:ilvl w:val="0"/>
          <w:numId w:val="3"/>
        </w:numPr>
        <w:jc w:val="both"/>
        <w:rPr>
          <w:sz w:val="24"/>
          <w:szCs w:val="24"/>
        </w:rPr>
      </w:pPr>
      <w:r w:rsidRPr="00F9584B">
        <w:rPr>
          <w:sz w:val="24"/>
          <w:szCs w:val="24"/>
        </w:rPr>
        <w:t xml:space="preserve">V rozpravě vystupují zúčastnění v pořadí, v jakém se přihlásili. Nikdo, komu předsedající neudělit slovo, nemůže vystoupit. </w:t>
      </w:r>
    </w:p>
    <w:p w:rsidR="00B8740F" w:rsidRDefault="00C93E30" w:rsidP="00B8740F">
      <w:pPr>
        <w:pStyle w:val="Odstavecseseznamem"/>
        <w:numPr>
          <w:ilvl w:val="0"/>
          <w:numId w:val="3"/>
        </w:numPr>
        <w:jc w:val="both"/>
        <w:rPr>
          <w:sz w:val="24"/>
          <w:szCs w:val="24"/>
        </w:rPr>
      </w:pPr>
      <w:r>
        <w:rPr>
          <w:sz w:val="24"/>
          <w:szCs w:val="24"/>
        </w:rPr>
        <w:t>Časový limit pro diskusní příspěvky je stanoven na max. 3 minuty pro jednoho člena k jednomu projednávanému bodu.</w:t>
      </w:r>
    </w:p>
    <w:p w:rsidR="00F9584B" w:rsidRDefault="00F9584B" w:rsidP="00F9584B">
      <w:pPr>
        <w:pStyle w:val="Odstavecseseznamem"/>
        <w:ind w:left="294"/>
        <w:jc w:val="both"/>
        <w:rPr>
          <w:sz w:val="24"/>
          <w:szCs w:val="24"/>
        </w:rPr>
      </w:pPr>
    </w:p>
    <w:p w:rsidR="00B8740F" w:rsidRDefault="00B8740F" w:rsidP="00127CAB">
      <w:pPr>
        <w:pStyle w:val="Odstavecseseznamem"/>
        <w:numPr>
          <w:ilvl w:val="0"/>
          <w:numId w:val="9"/>
        </w:numPr>
        <w:ind w:left="-284" w:firstLine="0"/>
        <w:jc w:val="both"/>
        <w:rPr>
          <w:sz w:val="24"/>
          <w:szCs w:val="24"/>
        </w:rPr>
      </w:pPr>
      <w:r>
        <w:rPr>
          <w:sz w:val="24"/>
          <w:szCs w:val="24"/>
        </w:rPr>
        <w:t>Rozhodování Valné hromady:</w:t>
      </w:r>
    </w:p>
    <w:p w:rsidR="00B8740F" w:rsidRDefault="00B8740F" w:rsidP="00B8740F">
      <w:pPr>
        <w:pStyle w:val="Odstavecseseznamem"/>
        <w:numPr>
          <w:ilvl w:val="0"/>
          <w:numId w:val="5"/>
        </w:numPr>
        <w:jc w:val="both"/>
        <w:rPr>
          <w:sz w:val="24"/>
          <w:szCs w:val="24"/>
        </w:rPr>
      </w:pPr>
      <w:r w:rsidRPr="00386184">
        <w:rPr>
          <w:sz w:val="24"/>
          <w:szCs w:val="24"/>
        </w:rPr>
        <w:t xml:space="preserve">Volby členů Programového výboru, Výběrové komise a Monitorovacího a kontrolního výboru jsou vždy tajné. O formě ostatních hlasování rozhodne Valná hromada. </w:t>
      </w:r>
    </w:p>
    <w:p w:rsidR="00127CAB" w:rsidRPr="00386184" w:rsidRDefault="00127CAB" w:rsidP="00127CAB">
      <w:pPr>
        <w:pStyle w:val="Odstavecseseznamem"/>
        <w:numPr>
          <w:ilvl w:val="0"/>
          <w:numId w:val="5"/>
        </w:numPr>
        <w:jc w:val="both"/>
        <w:rPr>
          <w:sz w:val="24"/>
          <w:szCs w:val="24"/>
        </w:rPr>
      </w:pPr>
      <w:r w:rsidRPr="00386184">
        <w:rPr>
          <w:sz w:val="24"/>
          <w:szCs w:val="24"/>
        </w:rPr>
        <w:t xml:space="preserve">Valná hromada je usnášeníschopná, je-li přítomná nadpoloviční většina členů. Rozhodnutí je přijato, hlasovala-li pro něj nadpoloviční většina přítomných členů.  Rozhodnutí o přijetí a vyloučení člena spolku je platné, hlasují-li pro ně všichni přítomní členové spolku. Rozhodnutí o změně stanov spolku a zrušení spolku je přijato, jestliže pro něj hlasují alespoň dvě třetiny všech členů spolku. </w:t>
      </w:r>
    </w:p>
    <w:p w:rsidR="00127CAB" w:rsidRPr="00127CAB" w:rsidRDefault="00127CAB" w:rsidP="00127CAB">
      <w:pPr>
        <w:pStyle w:val="Odstavecseseznamem"/>
        <w:numPr>
          <w:ilvl w:val="0"/>
          <w:numId w:val="5"/>
        </w:numPr>
        <w:jc w:val="both"/>
        <w:rPr>
          <w:sz w:val="24"/>
          <w:szCs w:val="24"/>
        </w:rPr>
      </w:pPr>
      <w:r w:rsidRPr="00386184">
        <w:rPr>
          <w:sz w:val="24"/>
          <w:szCs w:val="24"/>
        </w:rPr>
        <w:t>Není-li Valná hromada schopna usnášet se, koná se po půl hodině od ukončení jednání Valné hromady náhradní Valná hromada se shodným programem. Tato Valná hromada je usnášeníschopná bez ohledu na počet přítomných.</w:t>
      </w:r>
    </w:p>
    <w:p w:rsidR="002C3BC4" w:rsidRPr="002C3BC4" w:rsidRDefault="00F9584B" w:rsidP="002C3BC4">
      <w:pPr>
        <w:pStyle w:val="Odstavecseseznamem"/>
        <w:numPr>
          <w:ilvl w:val="0"/>
          <w:numId w:val="5"/>
        </w:numPr>
        <w:jc w:val="both"/>
        <w:rPr>
          <w:sz w:val="24"/>
          <w:szCs w:val="24"/>
        </w:rPr>
      </w:pPr>
      <w:r>
        <w:rPr>
          <w:sz w:val="24"/>
          <w:szCs w:val="24"/>
        </w:rPr>
        <w:t xml:space="preserve">Při hlasování </w:t>
      </w:r>
      <w:r w:rsidRPr="002C3BC4">
        <w:rPr>
          <w:sz w:val="24"/>
          <w:szCs w:val="24"/>
        </w:rPr>
        <w:t xml:space="preserve">jsou </w:t>
      </w:r>
      <w:r>
        <w:rPr>
          <w:sz w:val="24"/>
          <w:szCs w:val="24"/>
        </w:rPr>
        <w:t>h</w:t>
      </w:r>
      <w:r w:rsidR="002C3BC4" w:rsidRPr="002C3BC4">
        <w:rPr>
          <w:sz w:val="24"/>
          <w:szCs w:val="24"/>
        </w:rPr>
        <w:t>lasovac</w:t>
      </w:r>
      <w:r w:rsidR="002C3BC4">
        <w:rPr>
          <w:sz w:val="24"/>
          <w:szCs w:val="24"/>
        </w:rPr>
        <w:t>í práva</w:t>
      </w:r>
      <w:r w:rsidR="002C3BC4" w:rsidRPr="002C3BC4">
        <w:rPr>
          <w:sz w:val="24"/>
          <w:szCs w:val="24"/>
        </w:rPr>
        <w:t xml:space="preserve"> nastavena tak, aby na rozhodovací úrovni ani veřejné orgány ani žádná z jednotlivých zájmových skupin neměla k dispozici více než 49 % hlasovacích práv.</w:t>
      </w:r>
      <w:r w:rsidR="00F479B1">
        <w:rPr>
          <w:sz w:val="24"/>
          <w:szCs w:val="24"/>
        </w:rPr>
        <w:t xml:space="preserve"> Z těchto důvodů každý člen definuje</w:t>
      </w:r>
      <w:r w:rsidR="00F479B1" w:rsidRPr="00F479B1">
        <w:rPr>
          <w:sz w:val="24"/>
          <w:szCs w:val="24"/>
        </w:rPr>
        <w:t xml:space="preserve"> </w:t>
      </w:r>
      <w:r w:rsidR="00F479B1">
        <w:rPr>
          <w:sz w:val="24"/>
          <w:szCs w:val="24"/>
        </w:rPr>
        <w:t>p</w:t>
      </w:r>
      <w:r w:rsidR="00F479B1" w:rsidRPr="00F479B1">
        <w:rPr>
          <w:sz w:val="24"/>
          <w:szCs w:val="24"/>
        </w:rPr>
        <w:t>říslušnost</w:t>
      </w:r>
      <w:r w:rsidR="00F479B1">
        <w:rPr>
          <w:sz w:val="24"/>
          <w:szCs w:val="24"/>
        </w:rPr>
        <w:t xml:space="preserve"> pouze</w:t>
      </w:r>
      <w:r w:rsidR="00F479B1" w:rsidRPr="00F479B1">
        <w:rPr>
          <w:sz w:val="24"/>
          <w:szCs w:val="24"/>
        </w:rPr>
        <w:t xml:space="preserve"> k</w:t>
      </w:r>
      <w:r w:rsidR="00F479B1">
        <w:rPr>
          <w:sz w:val="24"/>
          <w:szCs w:val="24"/>
        </w:rPr>
        <w:t xml:space="preserve"> jedné zájmové skupině. </w:t>
      </w:r>
      <w:r w:rsidR="00127CAB">
        <w:rPr>
          <w:sz w:val="24"/>
          <w:szCs w:val="24"/>
        </w:rPr>
        <w:t>V případě, že některá ze zájmových skupin by měla při rozhodování více jak 49% hlasovacích práv, budou tyto hlasy pro zajištění objektivity přepočítány dle doporučené metodiky.</w:t>
      </w:r>
    </w:p>
    <w:p w:rsidR="00B8740F" w:rsidRDefault="00F479B1" w:rsidP="00B8740F">
      <w:pPr>
        <w:pStyle w:val="Odstavecseseznamem"/>
        <w:numPr>
          <w:ilvl w:val="0"/>
          <w:numId w:val="4"/>
        </w:numPr>
        <w:jc w:val="both"/>
        <w:rPr>
          <w:sz w:val="24"/>
          <w:szCs w:val="24"/>
        </w:rPr>
      </w:pPr>
      <w:r>
        <w:rPr>
          <w:sz w:val="24"/>
          <w:szCs w:val="24"/>
        </w:rPr>
        <w:t>Po ukončení hlasování předsedající vyhlásí výsledky s tím, že oznámí počty hlasů odevzdaných pro</w:t>
      </w:r>
      <w:r w:rsidR="00127CAB">
        <w:rPr>
          <w:sz w:val="24"/>
          <w:szCs w:val="24"/>
        </w:rPr>
        <w:t xml:space="preserve"> navržené usnesení</w:t>
      </w:r>
      <w:r>
        <w:rPr>
          <w:sz w:val="24"/>
          <w:szCs w:val="24"/>
        </w:rPr>
        <w:t>, proti</w:t>
      </w:r>
      <w:r w:rsidR="00127CAB">
        <w:rPr>
          <w:sz w:val="24"/>
          <w:szCs w:val="24"/>
        </w:rPr>
        <w:t xml:space="preserve"> navrženému usnesení</w:t>
      </w:r>
      <w:r>
        <w:rPr>
          <w:sz w:val="24"/>
          <w:szCs w:val="24"/>
        </w:rPr>
        <w:t xml:space="preserve"> a počet přítomných, kteří se zdrželi hlasování</w:t>
      </w:r>
      <w:r w:rsidR="00127CAB">
        <w:rPr>
          <w:sz w:val="24"/>
          <w:szCs w:val="24"/>
        </w:rPr>
        <w:t>.</w:t>
      </w:r>
    </w:p>
    <w:p w:rsidR="00F9584B" w:rsidRDefault="00F9584B" w:rsidP="00F9584B">
      <w:pPr>
        <w:ind w:left="76"/>
        <w:jc w:val="both"/>
        <w:rPr>
          <w:sz w:val="24"/>
          <w:szCs w:val="24"/>
        </w:rPr>
      </w:pPr>
    </w:p>
    <w:p w:rsidR="00F9584B" w:rsidRPr="00F9584B" w:rsidRDefault="00271401" w:rsidP="00F9584B">
      <w:pPr>
        <w:ind w:left="76"/>
        <w:jc w:val="both"/>
        <w:rPr>
          <w:sz w:val="24"/>
          <w:szCs w:val="24"/>
        </w:rPr>
      </w:pPr>
      <w:r>
        <w:rPr>
          <w:sz w:val="24"/>
          <w:szCs w:val="24"/>
        </w:rPr>
        <w:t xml:space="preserve">Tento </w:t>
      </w:r>
      <w:r w:rsidR="00F9584B">
        <w:rPr>
          <w:sz w:val="24"/>
          <w:szCs w:val="24"/>
        </w:rPr>
        <w:t>Jednací řád byl schválen Valnou hro</w:t>
      </w:r>
      <w:r>
        <w:rPr>
          <w:sz w:val="24"/>
          <w:szCs w:val="24"/>
        </w:rPr>
        <w:t>madou dne 24. 2. 2015</w:t>
      </w:r>
    </w:p>
    <w:sectPr w:rsidR="00F9584B" w:rsidRPr="00F9584B" w:rsidSect="00D176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1E36"/>
    <w:multiLevelType w:val="hybridMultilevel"/>
    <w:tmpl w:val="BEC2BF28"/>
    <w:lvl w:ilvl="0" w:tplc="8A6AA620">
      <w:start w:val="3"/>
      <w:numFmt w:val="decimal"/>
      <w:lvlText w:val="%1."/>
      <w:lvlJc w:val="left"/>
      <w:pPr>
        <w:ind w:left="-66" w:hanging="36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1">
    <w:nsid w:val="0FC47739"/>
    <w:multiLevelType w:val="hybridMultilevel"/>
    <w:tmpl w:val="B27608A2"/>
    <w:lvl w:ilvl="0" w:tplc="0405000F">
      <w:start w:val="1"/>
      <w:numFmt w:val="decimal"/>
      <w:lvlText w:val="%1."/>
      <w:lvlJc w:val="left"/>
      <w:pPr>
        <w:ind w:left="720" w:hanging="360"/>
      </w:pPr>
    </w:lvl>
    <w:lvl w:ilvl="1" w:tplc="B0E24F5C">
      <w:start w:val="1"/>
      <w:numFmt w:val="lowerLetter"/>
      <w:lvlText w:val="%2)"/>
      <w:lvlJc w:val="left"/>
      <w:pPr>
        <w:ind w:left="1440" w:hanging="360"/>
      </w:pPr>
      <w:rPr>
        <w:rFonts w:asciiTheme="minorHAnsi" w:eastAsiaTheme="minorHAnsi" w:hAnsiTheme="minorHAnsi" w:cstheme="minorBidi"/>
      </w:rPr>
    </w:lvl>
    <w:lvl w:ilvl="2" w:tplc="3C86506C">
      <w:start w:val="1"/>
      <w:numFmt w:val="lowerLetter"/>
      <w:lvlText w:val="%3)"/>
      <w:lvlJc w:val="left"/>
      <w:pPr>
        <w:ind w:left="2685" w:hanging="705"/>
      </w:pPr>
      <w:rPr>
        <w:rFonts w:asciiTheme="minorHAnsi" w:eastAsiaTheme="minorHAnsi" w:hAnsiTheme="minorHAnsi" w:cstheme="minorBidi"/>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C3F46AD"/>
    <w:multiLevelType w:val="hybridMultilevel"/>
    <w:tmpl w:val="4EEE6210"/>
    <w:lvl w:ilvl="0" w:tplc="0405000B">
      <w:start w:val="1"/>
      <w:numFmt w:val="bullet"/>
      <w:lvlText w:val=""/>
      <w:lvlJc w:val="left"/>
      <w:pPr>
        <w:ind w:left="436" w:hanging="360"/>
      </w:pPr>
      <w:rPr>
        <w:rFonts w:ascii="Wingdings" w:hAnsi="Wingdings"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3">
    <w:nsid w:val="27BA3843"/>
    <w:multiLevelType w:val="hybridMultilevel"/>
    <w:tmpl w:val="5784EBAC"/>
    <w:lvl w:ilvl="0" w:tplc="0405000B">
      <w:start w:val="1"/>
      <w:numFmt w:val="bullet"/>
      <w:lvlText w:val=""/>
      <w:lvlJc w:val="left"/>
      <w:pPr>
        <w:ind w:left="436" w:hanging="360"/>
      </w:pPr>
      <w:rPr>
        <w:rFonts w:ascii="Wingdings" w:hAnsi="Wingdings"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4">
    <w:nsid w:val="39006F40"/>
    <w:multiLevelType w:val="hybridMultilevel"/>
    <w:tmpl w:val="59FA22BA"/>
    <w:lvl w:ilvl="0" w:tplc="0405000B">
      <w:start w:val="1"/>
      <w:numFmt w:val="bullet"/>
      <w:lvlText w:val=""/>
      <w:lvlJc w:val="left"/>
      <w:pPr>
        <w:ind w:left="294" w:hanging="360"/>
      </w:pPr>
      <w:rPr>
        <w:rFonts w:ascii="Wingdings" w:hAnsi="Wingdings" w:hint="default"/>
      </w:rPr>
    </w:lvl>
    <w:lvl w:ilvl="1" w:tplc="04050003" w:tentative="1">
      <w:start w:val="1"/>
      <w:numFmt w:val="bullet"/>
      <w:lvlText w:val="o"/>
      <w:lvlJc w:val="left"/>
      <w:pPr>
        <w:ind w:left="1014" w:hanging="360"/>
      </w:pPr>
      <w:rPr>
        <w:rFonts w:ascii="Courier New" w:hAnsi="Courier New" w:cs="Courier New" w:hint="default"/>
      </w:rPr>
    </w:lvl>
    <w:lvl w:ilvl="2" w:tplc="04050005" w:tentative="1">
      <w:start w:val="1"/>
      <w:numFmt w:val="bullet"/>
      <w:lvlText w:val=""/>
      <w:lvlJc w:val="left"/>
      <w:pPr>
        <w:ind w:left="1734" w:hanging="360"/>
      </w:pPr>
      <w:rPr>
        <w:rFonts w:ascii="Wingdings" w:hAnsi="Wingdings" w:hint="default"/>
      </w:rPr>
    </w:lvl>
    <w:lvl w:ilvl="3" w:tplc="04050001" w:tentative="1">
      <w:start w:val="1"/>
      <w:numFmt w:val="bullet"/>
      <w:lvlText w:val=""/>
      <w:lvlJc w:val="left"/>
      <w:pPr>
        <w:ind w:left="2454" w:hanging="360"/>
      </w:pPr>
      <w:rPr>
        <w:rFonts w:ascii="Symbol" w:hAnsi="Symbol" w:hint="default"/>
      </w:rPr>
    </w:lvl>
    <w:lvl w:ilvl="4" w:tplc="04050003" w:tentative="1">
      <w:start w:val="1"/>
      <w:numFmt w:val="bullet"/>
      <w:lvlText w:val="o"/>
      <w:lvlJc w:val="left"/>
      <w:pPr>
        <w:ind w:left="3174" w:hanging="360"/>
      </w:pPr>
      <w:rPr>
        <w:rFonts w:ascii="Courier New" w:hAnsi="Courier New" w:cs="Courier New" w:hint="default"/>
      </w:rPr>
    </w:lvl>
    <w:lvl w:ilvl="5" w:tplc="04050005" w:tentative="1">
      <w:start w:val="1"/>
      <w:numFmt w:val="bullet"/>
      <w:lvlText w:val=""/>
      <w:lvlJc w:val="left"/>
      <w:pPr>
        <w:ind w:left="3894" w:hanging="360"/>
      </w:pPr>
      <w:rPr>
        <w:rFonts w:ascii="Wingdings" w:hAnsi="Wingdings" w:hint="default"/>
      </w:rPr>
    </w:lvl>
    <w:lvl w:ilvl="6" w:tplc="04050001" w:tentative="1">
      <w:start w:val="1"/>
      <w:numFmt w:val="bullet"/>
      <w:lvlText w:val=""/>
      <w:lvlJc w:val="left"/>
      <w:pPr>
        <w:ind w:left="4614" w:hanging="360"/>
      </w:pPr>
      <w:rPr>
        <w:rFonts w:ascii="Symbol" w:hAnsi="Symbol" w:hint="default"/>
      </w:rPr>
    </w:lvl>
    <w:lvl w:ilvl="7" w:tplc="04050003" w:tentative="1">
      <w:start w:val="1"/>
      <w:numFmt w:val="bullet"/>
      <w:lvlText w:val="o"/>
      <w:lvlJc w:val="left"/>
      <w:pPr>
        <w:ind w:left="5334" w:hanging="360"/>
      </w:pPr>
      <w:rPr>
        <w:rFonts w:ascii="Courier New" w:hAnsi="Courier New" w:cs="Courier New" w:hint="default"/>
      </w:rPr>
    </w:lvl>
    <w:lvl w:ilvl="8" w:tplc="04050005" w:tentative="1">
      <w:start w:val="1"/>
      <w:numFmt w:val="bullet"/>
      <w:lvlText w:val=""/>
      <w:lvlJc w:val="left"/>
      <w:pPr>
        <w:ind w:left="6054" w:hanging="360"/>
      </w:pPr>
      <w:rPr>
        <w:rFonts w:ascii="Wingdings" w:hAnsi="Wingdings" w:hint="default"/>
      </w:rPr>
    </w:lvl>
  </w:abstractNum>
  <w:abstractNum w:abstractNumId="5">
    <w:nsid w:val="4CA053EE"/>
    <w:multiLevelType w:val="hybridMultilevel"/>
    <w:tmpl w:val="3FDC2D58"/>
    <w:lvl w:ilvl="0" w:tplc="0405000B">
      <w:start w:val="1"/>
      <w:numFmt w:val="bullet"/>
      <w:lvlText w:val=""/>
      <w:lvlJc w:val="left"/>
      <w:pPr>
        <w:ind w:left="436" w:hanging="360"/>
      </w:pPr>
      <w:rPr>
        <w:rFonts w:ascii="Wingdings" w:hAnsi="Wingdings"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6">
    <w:nsid w:val="5D280523"/>
    <w:multiLevelType w:val="hybridMultilevel"/>
    <w:tmpl w:val="3C807390"/>
    <w:lvl w:ilvl="0" w:tplc="CD40CD6E">
      <w:start w:val="1"/>
      <w:numFmt w:val="decimal"/>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5030022"/>
    <w:multiLevelType w:val="hybridMultilevel"/>
    <w:tmpl w:val="D506014E"/>
    <w:lvl w:ilvl="0" w:tplc="43F0A192">
      <w:start w:val="1"/>
      <w:numFmt w:val="decimal"/>
      <w:lvlText w:val="%1."/>
      <w:lvlJc w:val="left"/>
      <w:pPr>
        <w:ind w:left="720" w:hanging="360"/>
      </w:pPr>
      <w:rPr>
        <w:rFonts w:asciiTheme="minorHAnsi" w:eastAsiaTheme="minorHAnsi" w:hAnsiTheme="minorHAnsi" w:cstheme="minorBidi"/>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E956DC5"/>
    <w:multiLevelType w:val="hybridMultilevel"/>
    <w:tmpl w:val="BC3E2ABA"/>
    <w:lvl w:ilvl="0" w:tplc="0405000B">
      <w:start w:val="1"/>
      <w:numFmt w:val="bullet"/>
      <w:lvlText w:val=""/>
      <w:lvlJc w:val="left"/>
      <w:pPr>
        <w:ind w:left="436" w:hanging="360"/>
      </w:pPr>
      <w:rPr>
        <w:rFonts w:ascii="Wingdings" w:hAnsi="Wingdings"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8"/>
  </w:num>
  <w:num w:numId="6">
    <w:abstractNumId w:val="7"/>
  </w:num>
  <w:num w:numId="7">
    <w:abstractNumId w:val="2"/>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B16EAD"/>
    <w:rsid w:val="00127CAB"/>
    <w:rsid w:val="001C5323"/>
    <w:rsid w:val="0020240B"/>
    <w:rsid w:val="00271401"/>
    <w:rsid w:val="002C3BC4"/>
    <w:rsid w:val="00386184"/>
    <w:rsid w:val="007C4BED"/>
    <w:rsid w:val="00AE00CA"/>
    <w:rsid w:val="00B16EAD"/>
    <w:rsid w:val="00B8740F"/>
    <w:rsid w:val="00C93E30"/>
    <w:rsid w:val="00D17676"/>
    <w:rsid w:val="00F479B1"/>
    <w:rsid w:val="00F9584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7676"/>
  </w:style>
  <w:style w:type="paragraph" w:styleId="Nadpis2">
    <w:name w:val="heading 2"/>
    <w:basedOn w:val="Normln"/>
    <w:next w:val="Normln"/>
    <w:link w:val="Nadpis2Char"/>
    <w:uiPriority w:val="9"/>
    <w:unhideWhenUsed/>
    <w:qFormat/>
    <w:rsid w:val="00B16EA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B16EAD"/>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B16EA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668</Words>
  <Characters>3943</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6</cp:revision>
  <dcterms:created xsi:type="dcterms:W3CDTF">2015-02-23T08:43:00Z</dcterms:created>
  <dcterms:modified xsi:type="dcterms:W3CDTF">2015-02-25T13:39:00Z</dcterms:modified>
</cp:coreProperties>
</file>